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闻喜县</w:t>
      </w:r>
      <w:r>
        <w:rPr>
          <w:rFonts w:hint="eastAsia" w:ascii="方正小标宋简体" w:eastAsia="方正小标宋简体"/>
          <w:sz w:val="44"/>
          <w:szCs w:val="44"/>
          <w:lang w:eastAsia="zh-CN"/>
        </w:rPr>
        <w:t>保障性住房</w:t>
      </w:r>
      <w:r>
        <w:rPr>
          <w:rFonts w:hint="eastAsia" w:ascii="方正小标宋简体" w:eastAsia="方正小标宋简体"/>
          <w:sz w:val="44"/>
          <w:szCs w:val="44"/>
        </w:rPr>
        <w:t xml:space="preserve">领域政务公开事项标准目录 </w:t>
      </w:r>
    </w:p>
    <w:bookmarkEnd w:id="0"/>
    <w:p>
      <w:pPr>
        <w:rPr>
          <w:u w:val="single"/>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601345</wp:posOffset>
                </wp:positionH>
                <wp:positionV relativeFrom="paragraph">
                  <wp:posOffset>165100</wp:posOffset>
                </wp:positionV>
                <wp:extent cx="10287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35pt;margin-top:13pt;height:0pt;width:81pt;z-index:251663360;mso-width-relative:page;mso-height-relative:page;" filled="f" stroked="t" coordsize="21600,21600" o:gfxdata="UEsDBAoAAAAAAIdO4kAAAAAAAAAAAAAAAAAEAAAAZHJzL1BLAwQUAAAACACHTuJASKKKwdUAAAAI&#10;AQAADwAAAGRycy9kb3ducmV2LnhtbE2PvU7EMBCEeyTewVokmhNnX4AAIc4VQDoaDhDtXrwkEfE6&#10;F/t+4OlZRAHlzoxmvymXBz+oHU2xD2xhMTegiJvgem4tvDzXZ9egYkJ2OAQmC58UYVkdH5VYuLDn&#10;J9qtUqukhGOBFrqUxkLr2HTkMc7DSCzee5g8JjmnVrsJ91LuB50Zk2uPPcuHDke666j5WG29hVi/&#10;0qb+mjUz83beBso2948PaO3pycLcgkp0SH9h+MEXdKiEaR227KIaLNxcXEnSQpbLJPGzy1yE9a+g&#10;q1L/H1B9A1BLAwQUAAAACACHTuJAA2m0pMcBAABcAwAADgAAAGRycy9lMm9Eb2MueG1srVPBjtMw&#10;EL0j8Q+W7zRppYUlarqHrpbLApV2+QDXdhIL22N53Kb9CX4AiRucOHLnb3b5DMbutrBwQ+Qwimfe&#10;vMy858wvds6yrY5owLd8Oqk5016CMr5v+bvbq2fnnGESXgkLXrd8r5FfLJ4+mY+h0TMYwCodGZF4&#10;bMbQ8iGl0FQVykE7gRMI2lOxg+hEomPsKxXFSOzOVrO6fl6NEFWIIDUiZS8PRb4o/F2nZXrbdagT&#10;sy2n2VKJscR1jtViLpo+ijAY+TCG+IcpnDCePnqiuhRJsE00f1E5IyMgdGkiwVXQdUbqsgNtM63/&#10;2OZmEEGXXUgcDCeZ8P/RyjfbVWRGkXeceeHIovuP3+4+fP7x/RPF+69f2DSLNAZsCLv0q5jXlDt/&#10;E65BvkfmYTkI3+sy7O0+EEPpqB615AMG+tR6fA2KMGKToCi266LLlKQF2xVj9idj9C4xSclpPTt/&#10;UZN/8lirRHNsDBHTKw2O5ZeWW+OzZqIR22tMNDpBj5Cc9nBlrC2+W8/Glr88m52VBgRrVC5mGMZ+&#10;vbSRbUW+OeXJOhDZI1iEjVeHvPVUPu55UGwNar+KuZzzZGEheLhu+Y78fi6oXz/F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IoorB1QAAAAgBAAAPAAAAAAAAAAEAIAAAACIAAABkcnMvZG93bnJl&#10;di54bWxQSwECFAAUAAAACACHTuJAA2m0pMcBAABcAwAADgAAAAAAAAABACAAAAAkAQAAZHJzL2Uy&#10;b0RvYy54bWxQSwUGAAAAAAYABgBZAQAAXQUAAAAA&#10;">
                <v:fill on="f" focussize="0,0"/>
                <v:stroke color="#000000" joinstyle="round"/>
                <v:imagedata o:title=""/>
                <o:lock v:ext="edit" aspectratio="f"/>
              </v:line>
            </w:pict>
          </mc:Fallback>
        </mc:AlternateContent>
      </w:r>
      <w:r>
        <w:rPr>
          <w:rFonts w:hint="eastAsia"/>
        </w:rPr>
        <w:t>责任部门：</w:t>
      </w:r>
      <w:r>
        <w:rPr>
          <w:rFonts w:hint="eastAsia"/>
          <w:lang w:eastAsia="zh-CN"/>
        </w:rPr>
        <w:t>闻喜县住房和城乡建设管理局</w:t>
      </w:r>
      <w:r>
        <w:rPr>
          <w:rFonts w:hint="eastAsia"/>
          <w:color w:val="FFFFFF"/>
          <w:u w:val="single"/>
        </w:rPr>
        <w:t xml:space="preserve">     力</w:t>
      </w:r>
    </w:p>
    <w:tbl>
      <w:tblPr>
        <w:tblStyle w:val="7"/>
        <w:tblW w:w="14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764"/>
        <w:gridCol w:w="2765"/>
        <w:gridCol w:w="706"/>
        <w:gridCol w:w="1520"/>
        <w:gridCol w:w="1447"/>
        <w:gridCol w:w="503"/>
        <w:gridCol w:w="503"/>
        <w:gridCol w:w="503"/>
        <w:gridCol w:w="503"/>
        <w:gridCol w:w="503"/>
        <w:gridCol w:w="503"/>
        <w:gridCol w:w="504"/>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40" w:type="dxa"/>
            <w:vMerge w:val="restart"/>
            <w:vAlign w:val="center"/>
          </w:tcPr>
          <w:p>
            <w:pPr>
              <w:spacing w:line="240" w:lineRule="exact"/>
              <w:jc w:val="center"/>
              <w:rPr>
                <w:kern w:val="0"/>
                <w:sz w:val="20"/>
              </w:rPr>
            </w:pPr>
            <w:r>
              <w:rPr>
                <w:rFonts w:hint="eastAsia"/>
                <w:kern w:val="0"/>
                <w:sz w:val="20"/>
              </w:rPr>
              <w:t>公开事项</w:t>
            </w:r>
          </w:p>
        </w:tc>
        <w:tc>
          <w:tcPr>
            <w:tcW w:w="2764" w:type="dxa"/>
            <w:vMerge w:val="restart"/>
            <w:vAlign w:val="center"/>
          </w:tcPr>
          <w:p>
            <w:pPr>
              <w:spacing w:line="240" w:lineRule="exact"/>
              <w:jc w:val="center"/>
              <w:rPr>
                <w:kern w:val="0"/>
                <w:sz w:val="20"/>
              </w:rPr>
            </w:pPr>
            <w:r>
              <w:rPr>
                <w:rFonts w:hint="eastAsia"/>
                <w:kern w:val="0"/>
                <w:sz w:val="20"/>
              </w:rPr>
              <w:t>公开内容</w:t>
            </w:r>
          </w:p>
          <w:p>
            <w:pPr>
              <w:spacing w:line="240" w:lineRule="exact"/>
              <w:jc w:val="center"/>
              <w:rPr>
                <w:kern w:val="0"/>
                <w:sz w:val="20"/>
              </w:rPr>
            </w:pPr>
            <w:r>
              <w:rPr>
                <w:rFonts w:hint="eastAsia"/>
                <w:kern w:val="0"/>
                <w:sz w:val="20"/>
              </w:rPr>
              <w:t>（要素）</w:t>
            </w:r>
          </w:p>
        </w:tc>
        <w:tc>
          <w:tcPr>
            <w:tcW w:w="2765" w:type="dxa"/>
            <w:vMerge w:val="restart"/>
            <w:vAlign w:val="center"/>
          </w:tcPr>
          <w:p>
            <w:pPr>
              <w:spacing w:line="240" w:lineRule="exact"/>
              <w:jc w:val="center"/>
              <w:rPr>
                <w:kern w:val="0"/>
                <w:sz w:val="20"/>
              </w:rPr>
            </w:pPr>
            <w:r>
              <w:rPr>
                <w:rFonts w:hint="eastAsia"/>
                <w:kern w:val="0"/>
                <w:sz w:val="20"/>
              </w:rPr>
              <w:t>公开依据</w:t>
            </w:r>
          </w:p>
        </w:tc>
        <w:tc>
          <w:tcPr>
            <w:tcW w:w="706" w:type="dxa"/>
            <w:vMerge w:val="restart"/>
            <w:vAlign w:val="center"/>
          </w:tcPr>
          <w:p>
            <w:pPr>
              <w:spacing w:line="240" w:lineRule="exact"/>
              <w:jc w:val="center"/>
              <w:rPr>
                <w:kern w:val="0"/>
                <w:sz w:val="20"/>
              </w:rPr>
            </w:pPr>
            <w:r>
              <w:rPr>
                <w:rFonts w:hint="eastAsia"/>
                <w:kern w:val="0"/>
                <w:sz w:val="20"/>
              </w:rPr>
              <w:t>公开时限</w:t>
            </w:r>
          </w:p>
        </w:tc>
        <w:tc>
          <w:tcPr>
            <w:tcW w:w="1520" w:type="dxa"/>
            <w:vMerge w:val="restart"/>
            <w:vAlign w:val="center"/>
          </w:tcPr>
          <w:p>
            <w:pPr>
              <w:spacing w:line="240" w:lineRule="exact"/>
              <w:jc w:val="center"/>
              <w:rPr>
                <w:kern w:val="0"/>
                <w:sz w:val="20"/>
              </w:rPr>
            </w:pPr>
            <w:r>
              <w:rPr>
                <w:rFonts w:hint="eastAsia"/>
                <w:kern w:val="0"/>
                <w:sz w:val="20"/>
              </w:rPr>
              <w:t>公开主体</w:t>
            </w:r>
          </w:p>
        </w:tc>
        <w:tc>
          <w:tcPr>
            <w:tcW w:w="1447" w:type="dxa"/>
            <w:vMerge w:val="restart"/>
            <w:vAlign w:val="center"/>
          </w:tcPr>
          <w:p>
            <w:pPr>
              <w:spacing w:line="240" w:lineRule="exact"/>
              <w:jc w:val="center"/>
              <w:rPr>
                <w:kern w:val="0"/>
                <w:sz w:val="20"/>
              </w:rPr>
            </w:pPr>
            <w:r>
              <w:rPr>
                <w:rFonts w:hint="eastAsia"/>
                <w:kern w:val="0"/>
                <w:sz w:val="20"/>
              </w:rPr>
              <w:t>公开渠道</w:t>
            </w:r>
          </w:p>
          <w:p>
            <w:pPr>
              <w:spacing w:line="240" w:lineRule="exact"/>
              <w:jc w:val="center"/>
              <w:rPr>
                <w:kern w:val="0"/>
                <w:sz w:val="20"/>
              </w:rPr>
            </w:pPr>
            <w:r>
              <w:rPr>
                <w:rFonts w:hint="eastAsia"/>
                <w:kern w:val="0"/>
                <w:sz w:val="20"/>
              </w:rPr>
              <w:t>和载体</w:t>
            </w:r>
          </w:p>
        </w:tc>
        <w:tc>
          <w:tcPr>
            <w:tcW w:w="1006" w:type="dxa"/>
            <w:gridSpan w:val="2"/>
            <w:vAlign w:val="center"/>
          </w:tcPr>
          <w:p>
            <w:pPr>
              <w:spacing w:line="240" w:lineRule="exact"/>
              <w:jc w:val="center"/>
              <w:rPr>
                <w:kern w:val="0"/>
                <w:sz w:val="20"/>
              </w:rPr>
            </w:pPr>
            <w:r>
              <w:rPr>
                <w:rFonts w:hint="eastAsia"/>
                <w:kern w:val="0"/>
                <w:sz w:val="20"/>
              </w:rPr>
              <w:t>公开</w:t>
            </w:r>
          </w:p>
          <w:p>
            <w:pPr>
              <w:spacing w:line="240" w:lineRule="exact"/>
              <w:jc w:val="center"/>
              <w:rPr>
                <w:kern w:val="0"/>
                <w:sz w:val="20"/>
              </w:rPr>
            </w:pPr>
            <w:r>
              <w:rPr>
                <w:rFonts w:hint="eastAsia"/>
                <w:kern w:val="0"/>
                <w:sz w:val="20"/>
              </w:rPr>
              <w:t>属性</w:t>
            </w:r>
          </w:p>
        </w:tc>
        <w:tc>
          <w:tcPr>
            <w:tcW w:w="2516" w:type="dxa"/>
            <w:gridSpan w:val="5"/>
            <w:vAlign w:val="center"/>
          </w:tcPr>
          <w:p>
            <w:pPr>
              <w:spacing w:line="240" w:lineRule="exact"/>
              <w:jc w:val="center"/>
              <w:rPr>
                <w:kern w:val="0"/>
                <w:sz w:val="20"/>
              </w:rPr>
            </w:pPr>
            <w:r>
              <w:rPr>
                <w:rFonts w:hint="eastAsia"/>
                <w:kern w:val="0"/>
                <w:sz w:val="20"/>
              </w:rPr>
              <w:t>“五公开”</w:t>
            </w:r>
          </w:p>
          <w:p>
            <w:pPr>
              <w:spacing w:line="240" w:lineRule="exact"/>
              <w:jc w:val="center"/>
              <w:rPr>
                <w:kern w:val="0"/>
                <w:sz w:val="20"/>
              </w:rPr>
            </w:pPr>
            <w:r>
              <w:rPr>
                <w:rFonts w:hint="eastAsia"/>
                <w:kern w:val="0"/>
                <w:sz w:val="20"/>
              </w:rPr>
              <w:t>类型</w:t>
            </w:r>
          </w:p>
        </w:tc>
        <w:tc>
          <w:tcPr>
            <w:tcW w:w="547" w:type="dxa"/>
            <w:vMerge w:val="restart"/>
            <w:vAlign w:val="center"/>
          </w:tcPr>
          <w:p>
            <w:pPr>
              <w:jc w:val="center"/>
              <w:rPr>
                <w:kern w:val="0"/>
                <w:sz w:val="20"/>
              </w:rPr>
            </w:pPr>
            <w:r>
              <w:rPr>
                <w:rFonts w:hint="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240" w:type="dxa"/>
            <w:vMerge w:val="continue"/>
            <w:vAlign w:val="center"/>
          </w:tcPr>
          <w:p>
            <w:pPr>
              <w:spacing w:line="240" w:lineRule="exact"/>
              <w:jc w:val="center"/>
              <w:rPr>
                <w:kern w:val="0"/>
                <w:sz w:val="20"/>
              </w:rPr>
            </w:pPr>
          </w:p>
        </w:tc>
        <w:tc>
          <w:tcPr>
            <w:tcW w:w="2764" w:type="dxa"/>
            <w:vMerge w:val="continue"/>
            <w:vAlign w:val="center"/>
          </w:tcPr>
          <w:p>
            <w:pPr>
              <w:spacing w:line="240" w:lineRule="exact"/>
              <w:jc w:val="center"/>
              <w:rPr>
                <w:kern w:val="0"/>
                <w:sz w:val="20"/>
              </w:rPr>
            </w:pPr>
          </w:p>
        </w:tc>
        <w:tc>
          <w:tcPr>
            <w:tcW w:w="2765" w:type="dxa"/>
            <w:vMerge w:val="continue"/>
            <w:vAlign w:val="center"/>
          </w:tcPr>
          <w:p>
            <w:pPr>
              <w:spacing w:line="240" w:lineRule="exact"/>
              <w:jc w:val="center"/>
              <w:rPr>
                <w:kern w:val="0"/>
                <w:sz w:val="20"/>
              </w:rPr>
            </w:pPr>
          </w:p>
        </w:tc>
        <w:tc>
          <w:tcPr>
            <w:tcW w:w="706" w:type="dxa"/>
            <w:vMerge w:val="continue"/>
            <w:vAlign w:val="center"/>
          </w:tcPr>
          <w:p>
            <w:pPr>
              <w:spacing w:line="240" w:lineRule="exact"/>
              <w:jc w:val="center"/>
              <w:rPr>
                <w:kern w:val="0"/>
                <w:sz w:val="20"/>
              </w:rPr>
            </w:pPr>
          </w:p>
        </w:tc>
        <w:tc>
          <w:tcPr>
            <w:tcW w:w="1520" w:type="dxa"/>
            <w:vMerge w:val="continue"/>
            <w:vAlign w:val="center"/>
          </w:tcPr>
          <w:p>
            <w:pPr>
              <w:spacing w:line="240" w:lineRule="exact"/>
              <w:jc w:val="center"/>
              <w:rPr>
                <w:kern w:val="0"/>
                <w:sz w:val="20"/>
              </w:rPr>
            </w:pPr>
          </w:p>
        </w:tc>
        <w:tc>
          <w:tcPr>
            <w:tcW w:w="1447" w:type="dxa"/>
            <w:vMerge w:val="continue"/>
            <w:vAlign w:val="center"/>
          </w:tcPr>
          <w:p>
            <w:pPr>
              <w:spacing w:line="240" w:lineRule="exact"/>
              <w:jc w:val="center"/>
              <w:rPr>
                <w:kern w:val="0"/>
                <w:sz w:val="20"/>
              </w:rPr>
            </w:pPr>
          </w:p>
        </w:tc>
        <w:tc>
          <w:tcPr>
            <w:tcW w:w="503" w:type="dxa"/>
            <w:vAlign w:val="center"/>
          </w:tcPr>
          <w:p>
            <w:pPr>
              <w:spacing w:line="240" w:lineRule="exact"/>
              <w:jc w:val="center"/>
              <w:rPr>
                <w:kern w:val="0"/>
                <w:sz w:val="20"/>
              </w:rPr>
            </w:pPr>
            <w:r>
              <w:rPr>
                <w:rFonts w:hint="eastAsia"/>
                <w:kern w:val="0"/>
                <w:sz w:val="20"/>
              </w:rPr>
              <w:t>主动公开</w:t>
            </w:r>
          </w:p>
        </w:tc>
        <w:tc>
          <w:tcPr>
            <w:tcW w:w="503" w:type="dxa"/>
            <w:vAlign w:val="center"/>
          </w:tcPr>
          <w:p>
            <w:pPr>
              <w:spacing w:line="240" w:lineRule="exact"/>
              <w:jc w:val="center"/>
              <w:rPr>
                <w:kern w:val="0"/>
                <w:sz w:val="20"/>
              </w:rPr>
            </w:pPr>
            <w:r>
              <w:rPr>
                <w:rFonts w:hint="eastAsia"/>
                <w:kern w:val="0"/>
                <w:sz w:val="20"/>
              </w:rPr>
              <w:t>依申请公开</w:t>
            </w:r>
          </w:p>
        </w:tc>
        <w:tc>
          <w:tcPr>
            <w:tcW w:w="503" w:type="dxa"/>
            <w:vAlign w:val="center"/>
          </w:tcPr>
          <w:p>
            <w:pPr>
              <w:spacing w:line="240" w:lineRule="exact"/>
              <w:jc w:val="center"/>
              <w:rPr>
                <w:kern w:val="0"/>
                <w:sz w:val="20"/>
              </w:rPr>
            </w:pPr>
            <w:r>
              <w:rPr>
                <w:rFonts w:hint="eastAsia"/>
                <w:kern w:val="0"/>
                <w:sz w:val="20"/>
              </w:rPr>
              <w:t>决策</w:t>
            </w:r>
          </w:p>
        </w:tc>
        <w:tc>
          <w:tcPr>
            <w:tcW w:w="503" w:type="dxa"/>
            <w:vAlign w:val="center"/>
          </w:tcPr>
          <w:p>
            <w:pPr>
              <w:spacing w:line="240" w:lineRule="exact"/>
              <w:jc w:val="center"/>
              <w:rPr>
                <w:kern w:val="0"/>
                <w:sz w:val="20"/>
              </w:rPr>
            </w:pPr>
            <w:r>
              <w:rPr>
                <w:rFonts w:hint="eastAsia"/>
                <w:kern w:val="0"/>
                <w:sz w:val="20"/>
              </w:rPr>
              <w:t>执行</w:t>
            </w:r>
          </w:p>
        </w:tc>
        <w:tc>
          <w:tcPr>
            <w:tcW w:w="503" w:type="dxa"/>
            <w:vAlign w:val="center"/>
          </w:tcPr>
          <w:p>
            <w:pPr>
              <w:spacing w:line="240" w:lineRule="exact"/>
              <w:jc w:val="center"/>
              <w:rPr>
                <w:kern w:val="0"/>
                <w:sz w:val="20"/>
              </w:rPr>
            </w:pPr>
            <w:r>
              <w:rPr>
                <w:rFonts w:hint="eastAsia"/>
                <w:kern w:val="0"/>
                <w:sz w:val="20"/>
              </w:rPr>
              <w:t>管理</w:t>
            </w:r>
          </w:p>
        </w:tc>
        <w:tc>
          <w:tcPr>
            <w:tcW w:w="503" w:type="dxa"/>
            <w:vAlign w:val="center"/>
          </w:tcPr>
          <w:p>
            <w:pPr>
              <w:spacing w:line="240" w:lineRule="exact"/>
              <w:jc w:val="center"/>
              <w:rPr>
                <w:kern w:val="0"/>
                <w:sz w:val="20"/>
              </w:rPr>
            </w:pPr>
            <w:r>
              <w:rPr>
                <w:rFonts w:hint="eastAsia"/>
                <w:kern w:val="0"/>
                <w:sz w:val="20"/>
              </w:rPr>
              <w:t>服务</w:t>
            </w:r>
          </w:p>
        </w:tc>
        <w:tc>
          <w:tcPr>
            <w:tcW w:w="504" w:type="dxa"/>
            <w:vAlign w:val="center"/>
          </w:tcPr>
          <w:p>
            <w:pPr>
              <w:spacing w:line="240" w:lineRule="exact"/>
              <w:jc w:val="center"/>
              <w:rPr>
                <w:kern w:val="0"/>
                <w:sz w:val="20"/>
              </w:rPr>
            </w:pPr>
            <w:r>
              <w:rPr>
                <w:rFonts w:hint="eastAsia"/>
                <w:kern w:val="0"/>
                <w:sz w:val="20"/>
              </w:rPr>
              <w:t>结果</w:t>
            </w:r>
          </w:p>
        </w:tc>
        <w:tc>
          <w:tcPr>
            <w:tcW w:w="547"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3" w:hRule="atLeast"/>
        </w:trPr>
        <w:tc>
          <w:tcPr>
            <w:tcW w:w="1240" w:type="dxa"/>
            <w:vAlign w:val="center"/>
          </w:tcPr>
          <w:p>
            <w:pPr>
              <w:jc w:val="center"/>
              <w:rPr>
                <w:rFonts w:hint="eastAsia" w:ascii="仿宋" w:hAnsi="仿宋" w:eastAsia="仿宋" w:cs="仿宋"/>
                <w:kern w:val="0"/>
                <w:sz w:val="21"/>
                <w:szCs w:val="21"/>
              </w:rPr>
            </w:pPr>
            <w:r>
              <w:rPr>
                <w:rFonts w:hint="eastAsia" w:ascii="仿宋" w:hAnsi="仿宋" w:eastAsia="仿宋" w:cs="仿宋"/>
                <w:color w:val="000000"/>
                <w:kern w:val="0"/>
                <w:sz w:val="21"/>
                <w:szCs w:val="21"/>
              </w:rPr>
              <w:t>保障性住房申请受理</w:t>
            </w:r>
          </w:p>
        </w:tc>
        <w:tc>
          <w:tcPr>
            <w:tcW w:w="2764" w:type="dxa"/>
            <w:vAlign w:val="center"/>
          </w:tcPr>
          <w:p>
            <w:pPr>
              <w:jc w:val="left"/>
              <w:rPr>
                <w:rFonts w:hint="eastAsia" w:ascii="仿宋" w:hAnsi="仿宋" w:eastAsia="仿宋" w:cs="仿宋"/>
                <w:kern w:val="0"/>
                <w:sz w:val="21"/>
                <w:szCs w:val="21"/>
              </w:rPr>
            </w:pPr>
            <w:r>
              <w:rPr>
                <w:rFonts w:hint="eastAsia" w:ascii="仿宋" w:hAnsi="仿宋" w:eastAsia="仿宋" w:cs="仿宋"/>
                <w:color w:val="000000"/>
                <w:kern w:val="0"/>
                <w:sz w:val="21"/>
                <w:szCs w:val="21"/>
              </w:rPr>
              <w:t>申请受理公告；</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申请条件、程序、期限和所需材料；</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租赁补贴发放计划。</w:t>
            </w:r>
          </w:p>
        </w:tc>
        <w:tc>
          <w:tcPr>
            <w:tcW w:w="2765" w:type="dxa"/>
            <w:vAlign w:val="center"/>
          </w:tcPr>
          <w:p>
            <w:pPr>
              <w:jc w:val="left"/>
              <w:rPr>
                <w:rFonts w:hint="eastAsia" w:ascii="仿宋" w:hAnsi="仿宋" w:eastAsia="仿宋" w:cs="仿宋"/>
                <w:kern w:val="0"/>
                <w:sz w:val="21"/>
                <w:szCs w:val="21"/>
              </w:rPr>
            </w:pPr>
            <w:r>
              <w:rPr>
                <w:rFonts w:hint="eastAsia" w:ascii="仿宋" w:hAnsi="仿宋" w:eastAsia="仿宋" w:cs="仿宋"/>
                <w:color w:val="000000"/>
                <w:kern w:val="0"/>
                <w:sz w:val="21"/>
                <w:szCs w:val="21"/>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706" w:type="dxa"/>
            <w:vAlign w:val="center"/>
          </w:tcPr>
          <w:p>
            <w:pPr>
              <w:jc w:val="center"/>
              <w:rPr>
                <w:rFonts w:hint="eastAsia" w:ascii="仿宋" w:hAnsi="仿宋" w:eastAsia="仿宋" w:cs="仿宋"/>
                <w:kern w:val="0"/>
                <w:sz w:val="21"/>
                <w:szCs w:val="21"/>
              </w:rPr>
            </w:pPr>
            <w:r>
              <w:rPr>
                <w:rFonts w:hint="eastAsia" w:ascii="仿宋" w:hAnsi="仿宋" w:eastAsia="仿宋" w:cs="仿宋"/>
                <w:color w:val="000000"/>
                <w:kern w:val="0"/>
                <w:sz w:val="21"/>
                <w:szCs w:val="21"/>
              </w:rPr>
              <w:t>20个工作日内</w:t>
            </w:r>
          </w:p>
          <w:p>
            <w:pPr>
              <w:jc w:val="center"/>
              <w:rPr>
                <w:rFonts w:hint="eastAsia" w:ascii="仿宋" w:hAnsi="仿宋" w:eastAsia="仿宋" w:cs="仿宋"/>
                <w:kern w:val="0"/>
                <w:sz w:val="21"/>
                <w:szCs w:val="21"/>
              </w:rPr>
            </w:pPr>
          </w:p>
        </w:tc>
        <w:tc>
          <w:tcPr>
            <w:tcW w:w="1520" w:type="dxa"/>
            <w:vAlign w:val="center"/>
          </w:tcPr>
          <w:p>
            <w:pPr>
              <w:jc w:val="center"/>
              <w:rPr>
                <w:rFonts w:hint="eastAsia" w:ascii="仿宋_GB2312" w:eastAsia="仿宋_GB2312" w:hAnsiTheme="minorEastAsia"/>
                <w:kern w:val="0"/>
                <w:sz w:val="18"/>
                <w:szCs w:val="18"/>
              </w:rPr>
            </w:pPr>
            <w:r>
              <w:rPr>
                <w:rFonts w:hint="eastAsia" w:ascii="仿宋_GB2312" w:eastAsia="仿宋_GB2312"/>
                <w:kern w:val="0"/>
                <w:sz w:val="18"/>
                <w:szCs w:val="18"/>
              </w:rPr>
              <w:t>闻喜县住房和城乡建设管理局</w:t>
            </w:r>
          </w:p>
        </w:tc>
        <w:tc>
          <w:tcPr>
            <w:tcW w:w="1447" w:type="dxa"/>
            <w:vAlign w:val="center"/>
          </w:tcPr>
          <w:p>
            <w:pPr>
              <w:pStyle w:val="4"/>
              <w:autoSpaceDE w:val="0"/>
              <w:spacing w:beforeAutospacing="0" w:afterAutospacing="0" w:line="240" w:lineRule="exact"/>
              <w:jc w:val="both"/>
              <w:rPr>
                <w:rFonts w:ascii="方正仿宋_GBK" w:hAnsi="方正仿宋_GBK"/>
                <w:color w:val="000000"/>
                <w:sz w:val="15"/>
                <w:szCs w:val="15"/>
              </w:rPr>
            </w:pPr>
            <w:r>
              <w:rPr>
                <w:rFonts w:hint="eastAsia" w:ascii="仿宋_GB2312" w:eastAsia="仿宋_GB2312"/>
                <w:color w:val="000000"/>
                <w:sz w:val="18"/>
                <w:szCs w:val="18"/>
              </w:rPr>
              <w:t>■</w:t>
            </w:r>
            <w:r>
              <w:rPr>
                <w:rFonts w:ascii="方正仿宋_GBK" w:hAnsi="方正仿宋_GBK"/>
                <w:color w:val="000000"/>
                <w:sz w:val="15"/>
                <w:szCs w:val="15"/>
              </w:rPr>
              <w:t>政府网站</w:t>
            </w:r>
          </w:p>
          <w:p>
            <w:pPr>
              <w:pStyle w:val="4"/>
              <w:autoSpaceDE w:val="0"/>
              <w:spacing w:beforeAutospacing="0" w:afterAutospacing="0" w:line="240" w:lineRule="exact"/>
              <w:jc w:val="both"/>
              <w:rPr>
                <w:rFonts w:ascii="方正仿宋_GBK" w:hAnsi="方正仿宋_GBK"/>
                <w:color w:val="000000"/>
                <w:sz w:val="15"/>
                <w:szCs w:val="15"/>
              </w:rPr>
            </w:pPr>
            <w:r>
              <w:rPr>
                <w:color w:val="000000"/>
                <w:sz w:val="15"/>
                <w:szCs w:val="15"/>
              </w:rPr>
              <w:t>□</w:t>
            </w:r>
            <w:r>
              <w:rPr>
                <w:rFonts w:hint="eastAsia"/>
                <w:color w:val="000000"/>
                <w:sz w:val="15"/>
                <w:szCs w:val="15"/>
              </w:rPr>
              <w:t>政务新媒体</w:t>
            </w:r>
          </w:p>
          <w:p>
            <w:pPr>
              <w:pStyle w:val="4"/>
              <w:autoSpaceDE w:val="0"/>
              <w:spacing w:beforeAutospacing="0" w:afterAutospacing="0" w:line="240" w:lineRule="exact"/>
              <w:jc w:val="both"/>
              <w:rPr>
                <w:rFonts w:ascii="方正仿宋_GBK" w:hAnsi="方正仿宋_GBK"/>
                <w:color w:val="000000"/>
                <w:sz w:val="15"/>
                <w:szCs w:val="15"/>
              </w:rPr>
            </w:pPr>
            <w:r>
              <w:rPr>
                <w:color w:val="000000"/>
                <w:sz w:val="15"/>
                <w:szCs w:val="15"/>
              </w:rPr>
              <w:t>□</w:t>
            </w:r>
            <w:r>
              <w:rPr>
                <w:rFonts w:ascii="方正仿宋_GBK" w:hAnsi="方正仿宋_GBK"/>
                <w:color w:val="000000"/>
                <w:sz w:val="15"/>
                <w:szCs w:val="15"/>
              </w:rPr>
              <w:t>广播电视</w:t>
            </w:r>
          </w:p>
          <w:p>
            <w:pPr>
              <w:pStyle w:val="4"/>
              <w:autoSpaceDE w:val="0"/>
              <w:spacing w:beforeAutospacing="0" w:afterAutospacing="0" w:line="240" w:lineRule="exact"/>
              <w:jc w:val="both"/>
              <w:rPr>
                <w:rFonts w:ascii="方正仿宋_GBK" w:hAnsi="方正仿宋_GBK"/>
                <w:color w:val="000000"/>
                <w:sz w:val="15"/>
                <w:szCs w:val="15"/>
              </w:rPr>
            </w:pPr>
            <w:r>
              <w:rPr>
                <w:color w:val="000000"/>
                <w:sz w:val="15"/>
                <w:szCs w:val="15"/>
              </w:rPr>
              <w:t>□</w:t>
            </w:r>
            <w:r>
              <w:rPr>
                <w:rFonts w:ascii="方正仿宋_GBK" w:hAnsi="方正仿宋_GBK"/>
                <w:color w:val="000000"/>
                <w:sz w:val="15"/>
                <w:szCs w:val="15"/>
              </w:rPr>
              <w:t>纸质媒体</w:t>
            </w:r>
          </w:p>
          <w:p>
            <w:pPr>
              <w:pStyle w:val="4"/>
              <w:autoSpaceDE w:val="0"/>
              <w:spacing w:beforeAutospacing="0" w:afterAutospacing="0" w:line="240" w:lineRule="exact"/>
              <w:jc w:val="both"/>
              <w:rPr>
                <w:rFonts w:ascii="方正仿宋_GBK" w:hAnsi="方正仿宋_GBK"/>
                <w:color w:val="000000"/>
                <w:sz w:val="15"/>
                <w:szCs w:val="15"/>
              </w:rPr>
            </w:pPr>
            <w:r>
              <w:rPr>
                <w:color w:val="000000"/>
                <w:sz w:val="15"/>
                <w:szCs w:val="15"/>
              </w:rPr>
              <w:t>□</w:t>
            </w:r>
            <w:r>
              <w:rPr>
                <w:rFonts w:ascii="方正仿宋_GBK" w:hAnsi="方正仿宋_GBK"/>
                <w:color w:val="000000"/>
                <w:sz w:val="15"/>
                <w:szCs w:val="15"/>
              </w:rPr>
              <w:t>政务</w:t>
            </w:r>
            <w:r>
              <w:rPr>
                <w:rFonts w:hint="eastAsia" w:ascii="方正仿宋_GBK" w:hAnsi="方正仿宋_GBK"/>
                <w:color w:val="000000"/>
                <w:sz w:val="15"/>
                <w:szCs w:val="15"/>
              </w:rPr>
              <w:t>大厅</w:t>
            </w:r>
          </w:p>
          <w:p>
            <w:pPr>
              <w:pStyle w:val="4"/>
              <w:autoSpaceDE w:val="0"/>
              <w:spacing w:beforeAutospacing="0" w:afterAutospacing="0" w:line="240" w:lineRule="exact"/>
              <w:jc w:val="both"/>
              <w:rPr>
                <w:sz w:val="15"/>
                <w:szCs w:val="15"/>
              </w:rPr>
            </w:pPr>
            <w:r>
              <w:rPr>
                <w:color w:val="000000"/>
                <w:sz w:val="15"/>
                <w:szCs w:val="15"/>
              </w:rPr>
              <w:t>□</w:t>
            </w:r>
            <w:r>
              <w:rPr>
                <w:rFonts w:ascii="方正仿宋_GBK" w:hAnsi="方正仿宋_GBK"/>
                <w:color w:val="000000"/>
                <w:sz w:val="15"/>
                <w:szCs w:val="15"/>
              </w:rPr>
              <w:t>公开查阅点</w:t>
            </w:r>
          </w:p>
          <w:p>
            <w:pPr>
              <w:pStyle w:val="4"/>
              <w:autoSpaceDE w:val="0"/>
              <w:spacing w:beforeAutospacing="0" w:afterAutospacing="0" w:line="240" w:lineRule="exact"/>
              <w:jc w:val="both"/>
              <w:rPr>
                <w:sz w:val="15"/>
                <w:szCs w:val="15"/>
              </w:rPr>
            </w:pPr>
            <w:r>
              <w:rPr>
                <w:color w:val="000000"/>
                <w:sz w:val="15"/>
                <w:szCs w:val="15"/>
              </w:rPr>
              <w:t>□</w:t>
            </w:r>
            <w:r>
              <w:rPr>
                <w:rFonts w:ascii="方正仿宋_GBK" w:hAnsi="方正仿宋_GBK"/>
                <w:color w:val="000000"/>
                <w:sz w:val="15"/>
                <w:szCs w:val="15"/>
              </w:rPr>
              <w:t>便民服务站</w:t>
            </w:r>
          </w:p>
          <w:p>
            <w:pPr>
              <w:pStyle w:val="4"/>
              <w:autoSpaceDE w:val="0"/>
              <w:spacing w:beforeAutospacing="0" w:afterAutospacing="0" w:line="240" w:lineRule="exact"/>
              <w:jc w:val="both"/>
              <w:rPr>
                <w:rFonts w:ascii="方正仿宋_GBK" w:hAnsi="方正仿宋_GBK"/>
                <w:color w:val="000000"/>
                <w:sz w:val="15"/>
                <w:szCs w:val="15"/>
              </w:rPr>
            </w:pPr>
            <w:r>
              <w:rPr>
                <w:color w:val="000000"/>
                <w:sz w:val="15"/>
                <w:szCs w:val="15"/>
              </w:rPr>
              <w:t>□</w:t>
            </w:r>
            <w:r>
              <w:rPr>
                <w:rFonts w:ascii="方正仿宋_GBK" w:hAnsi="方正仿宋_GBK"/>
                <w:color w:val="000000"/>
                <w:sz w:val="15"/>
                <w:szCs w:val="15"/>
              </w:rPr>
              <w:t>单位公示栏</w:t>
            </w:r>
          </w:p>
          <w:p>
            <w:pPr>
              <w:pStyle w:val="4"/>
              <w:autoSpaceDE w:val="0"/>
              <w:spacing w:beforeAutospacing="0" w:afterAutospacing="0" w:line="240" w:lineRule="exact"/>
              <w:jc w:val="both"/>
              <w:rPr>
                <w:sz w:val="15"/>
                <w:szCs w:val="15"/>
              </w:rPr>
            </w:pPr>
            <w:r>
              <w:rPr>
                <w:rFonts w:ascii="方正仿宋_GBK" w:hAnsi="方正仿宋_GBK"/>
                <w:color w:val="000000"/>
                <w:sz w:val="15"/>
                <w:szCs w:val="15"/>
              </w:rPr>
              <w:t>（电子屏）</w:t>
            </w:r>
          </w:p>
          <w:p>
            <w:pPr>
              <w:rPr>
                <w:rFonts w:ascii="宋体" w:hAnsi="宋体"/>
                <w:color w:val="000000"/>
                <w:kern w:val="0"/>
                <w:sz w:val="15"/>
                <w:szCs w:val="15"/>
              </w:rPr>
            </w:pPr>
            <w:r>
              <w:rPr>
                <w:rFonts w:hint="eastAsia" w:ascii="宋体" w:hAnsi="宋体"/>
                <w:color w:val="000000"/>
                <w:kern w:val="0"/>
                <w:sz w:val="15"/>
                <w:szCs w:val="15"/>
              </w:rPr>
              <w:t>□</w:t>
            </w:r>
            <w:r>
              <w:rPr>
                <w:rFonts w:ascii="方正仿宋_GBK" w:hAnsi="方正仿宋_GBK"/>
                <w:color w:val="000000"/>
                <w:kern w:val="0"/>
                <w:sz w:val="15"/>
                <w:szCs w:val="15"/>
              </w:rPr>
              <w:t>精准推送</w:t>
            </w:r>
          </w:p>
          <w:p>
            <w:pPr>
              <w:rPr>
                <w:rFonts w:asciiTheme="minorEastAsia" w:hAnsiTheme="minorEastAsia" w:eastAsiaTheme="minorEastAsia"/>
                <w:kern w:val="0"/>
                <w:sz w:val="15"/>
                <w:szCs w:val="15"/>
              </w:rPr>
            </w:pPr>
            <w:r>
              <w:rPr>
                <w:rFonts w:hint="eastAsia" w:ascii="宋体" w:hAnsi="宋体"/>
                <w:color w:val="000000"/>
                <w:kern w:val="0"/>
                <w:sz w:val="15"/>
                <w:szCs w:val="15"/>
              </w:rPr>
              <w:t>□</w:t>
            </w:r>
            <w:r>
              <w:rPr>
                <w:rFonts w:asciiTheme="minorEastAsia" w:hAnsiTheme="minorEastAsia" w:eastAsiaTheme="minorEastAsia"/>
                <w:color w:val="000000"/>
                <w:kern w:val="0"/>
                <w:sz w:val="15"/>
                <w:szCs w:val="15"/>
              </w:rPr>
              <w:t>其他</w:t>
            </w:r>
          </w:p>
        </w:tc>
        <w:tc>
          <w:tcPr>
            <w:tcW w:w="503" w:type="dxa"/>
            <w:vAlign w:val="center"/>
          </w:tcPr>
          <w:p>
            <w:pPr>
              <w:jc w:val="center"/>
              <w:rPr>
                <w:kern w:val="0"/>
                <w:sz w:val="20"/>
              </w:rPr>
            </w:pPr>
            <w:r>
              <w:rPr>
                <w:rFonts w:hint="eastAsia"/>
                <w:kern w:val="0"/>
                <w:sz w:val="20"/>
              </w:rPr>
              <w:t>√</w:t>
            </w:r>
          </w:p>
        </w:tc>
        <w:tc>
          <w:tcPr>
            <w:tcW w:w="503" w:type="dxa"/>
            <w:vAlign w:val="center"/>
          </w:tcPr>
          <w:p>
            <w:pPr>
              <w:jc w:val="center"/>
              <w:rPr>
                <w:kern w:val="0"/>
                <w:sz w:val="20"/>
              </w:rPr>
            </w:pPr>
          </w:p>
        </w:tc>
        <w:tc>
          <w:tcPr>
            <w:tcW w:w="503" w:type="dxa"/>
            <w:vAlign w:val="center"/>
          </w:tcPr>
          <w:p>
            <w:pPr>
              <w:jc w:val="center"/>
              <w:rPr>
                <w:kern w:val="0"/>
                <w:sz w:val="20"/>
              </w:rPr>
            </w:pPr>
          </w:p>
        </w:tc>
        <w:tc>
          <w:tcPr>
            <w:tcW w:w="503" w:type="dxa"/>
            <w:vAlign w:val="center"/>
          </w:tcPr>
          <w:p>
            <w:pPr>
              <w:jc w:val="center"/>
              <w:rPr>
                <w:kern w:val="0"/>
                <w:sz w:val="20"/>
              </w:rPr>
            </w:pPr>
          </w:p>
        </w:tc>
        <w:tc>
          <w:tcPr>
            <w:tcW w:w="503" w:type="dxa"/>
            <w:vAlign w:val="center"/>
          </w:tcPr>
          <w:p>
            <w:pPr>
              <w:jc w:val="center"/>
              <w:rPr>
                <w:kern w:val="0"/>
                <w:sz w:val="20"/>
              </w:rPr>
            </w:pPr>
          </w:p>
        </w:tc>
        <w:tc>
          <w:tcPr>
            <w:tcW w:w="503" w:type="dxa"/>
            <w:vAlign w:val="center"/>
          </w:tcPr>
          <w:p>
            <w:pPr>
              <w:jc w:val="center"/>
              <w:rPr>
                <w:kern w:val="0"/>
                <w:sz w:val="20"/>
              </w:rPr>
            </w:pPr>
            <w:r>
              <w:rPr>
                <w:rFonts w:hint="eastAsia"/>
                <w:kern w:val="0"/>
                <w:sz w:val="20"/>
              </w:rPr>
              <w:t>√</w:t>
            </w:r>
          </w:p>
        </w:tc>
        <w:tc>
          <w:tcPr>
            <w:tcW w:w="504" w:type="dxa"/>
            <w:vAlign w:val="center"/>
          </w:tcPr>
          <w:p>
            <w:pPr>
              <w:jc w:val="center"/>
              <w:rPr>
                <w:kern w:val="0"/>
                <w:sz w:val="20"/>
              </w:rPr>
            </w:pPr>
          </w:p>
        </w:tc>
        <w:tc>
          <w:tcPr>
            <w:tcW w:w="547" w:type="dxa"/>
            <w:vAlign w:val="center"/>
          </w:tcPr>
          <w:p>
            <w:pPr>
              <w:jc w:val="center"/>
              <w:rPr>
                <w:kern w:val="0"/>
                <w:sz w:val="20"/>
              </w:rPr>
            </w:pPr>
          </w:p>
        </w:tc>
      </w:tr>
    </w:tbl>
    <w:p>
      <w:pPr/>
    </w:p>
    <w:p>
      <w:pPr>
        <w:spacing w:line="600" w:lineRule="exact"/>
        <w:jc w:val="center"/>
        <w:rPr>
          <w:rFonts w:hint="eastAsia"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闻喜县</w:t>
      </w:r>
      <w:r>
        <w:rPr>
          <w:rFonts w:hint="eastAsia" w:ascii="方正小标宋简体" w:eastAsia="方正小标宋简体"/>
          <w:sz w:val="44"/>
          <w:szCs w:val="44"/>
          <w:lang w:eastAsia="zh-CN"/>
        </w:rPr>
        <w:t>保障性住房</w:t>
      </w:r>
      <w:r>
        <w:rPr>
          <w:rFonts w:hint="eastAsia" w:ascii="方正小标宋简体" w:eastAsia="方正小标宋简体"/>
          <w:sz w:val="44"/>
          <w:szCs w:val="44"/>
        </w:rPr>
        <w:t xml:space="preserve">领域政务公开事项标准目录 </w:t>
      </w:r>
    </w:p>
    <w:p>
      <w:pPr>
        <w:rPr>
          <w:u w:val="single"/>
        </w:rPr>
      </w:pPr>
      <w:r>
        <w:rPr>
          <w:rFonts w:hint="eastAsia"/>
        </w:rPr>
        <mc:AlternateContent>
          <mc:Choice Requires="wps">
            <w:drawing>
              <wp:anchor distT="0" distB="0" distL="114300" distR="114300" simplePos="0" relativeHeight="251666432" behindDoc="0" locked="0" layoutInCell="1" allowOverlap="1">
                <wp:simplePos x="0" y="0"/>
                <wp:positionH relativeFrom="column">
                  <wp:posOffset>601345</wp:posOffset>
                </wp:positionH>
                <wp:positionV relativeFrom="paragraph">
                  <wp:posOffset>165100</wp:posOffset>
                </wp:positionV>
                <wp:extent cx="10287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35pt;margin-top:13pt;height:0pt;width:81pt;z-index:251666432;mso-width-relative:page;mso-height-relative:page;" filled="f" stroked="t" coordsize="21600,21600" o:gfxdata="UEsDBAoAAAAAAIdO4kAAAAAAAAAAAAAAAAAEAAAAZHJzL1BLAwQUAAAACACHTuJASKKKwdUAAAAI&#10;AQAADwAAAGRycy9kb3ducmV2LnhtbE2PvU7EMBCEeyTewVokmhNnX4AAIc4VQDoaDhDtXrwkEfE6&#10;F/t+4OlZRAHlzoxmvymXBz+oHU2xD2xhMTegiJvgem4tvDzXZ9egYkJ2OAQmC58UYVkdH5VYuLDn&#10;J9qtUqukhGOBFrqUxkLr2HTkMc7DSCzee5g8JjmnVrsJ91LuB50Zk2uPPcuHDke666j5WG29hVi/&#10;0qb+mjUz83beBso2948PaO3pycLcgkp0SH9h+MEXdKiEaR227KIaLNxcXEnSQpbLJPGzy1yE9a+g&#10;q1L/H1B9A1BLAwQUAAAACACHTuJApJmZ1ckBAABcAwAADgAAAGRycy9lMm9Eb2MueG1srVPNjtMw&#10;EL4j8Q6W7zRpVwtL1HQPXS2XBSrt8gBT20ksHI9lu036ErwAEjc4ceS+b8PyGIzdHxa4IXIYxfPz&#10;eb5vxvPLsTdsq3zQaGs+nZScKStQatvW/N3d9bMLzkIEK8GgVTXfqcAvF0+fzAdXqRl2aKTyjEBs&#10;qAZX8y5GVxVFEJ3qIUzQKUvBBn0PkY6+LaSHgdB7U8zK8nkxoJfOo1AhkPdqH+SLjN80SsS3TRNU&#10;ZKbm1FvM1me7TrZYzKFqPbhOi0Mb8A9d9KAtXXqCuoIIbOP1X1C9Fh4DNnEisC+wabRQmQOxmZZ/&#10;sLntwKnMhcQJ7iRT+H+w4s125ZmWNT/jzEJPI3r4+O37h88/7j+Rffj6hZ0lkQYXKspd2pVPNMVo&#10;b90NiveBWVx2YFuVm73bOUKYporit5J0CI6uWg+vUVIObCJmxcbG9wmStGBjHszuNBg1RibIOS1n&#10;Fy9Kmp84xgqojoXOh/hKYc/ST82NtkkzqGB7E2JqBKpjSnJbvNbG5Lkby4aavzyfneeCgEbLFExp&#10;wbfrpfFsC2lz8pdZUeRxmseNlftLjD2QTjz3iq1R7lb+KAaNMHdzWLe0I4/PufrXo1j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iiisHVAAAACAEAAA8AAAAAAAAAAQAgAAAAIgAAAGRycy9kb3du&#10;cmV2LnhtbFBLAQIUABQAAAAIAIdO4kCkmZnVyQEAAFwDAAAOAAAAAAAAAAEAIAAAACQBAABkcnMv&#10;ZTJvRG9jLnhtbFBLBQYAAAAABgAGAFkBAABfBQAAAAA=&#10;">
                <v:fill on="f" focussize="0,0"/>
                <v:stroke color="#000000" joinstyle="round"/>
                <v:imagedata o:title=""/>
                <o:lock v:ext="edit" aspectratio="f"/>
              </v:line>
            </w:pict>
          </mc:Fallback>
        </mc:AlternateContent>
      </w:r>
      <w:r>
        <w:rPr>
          <w:rFonts w:hint="eastAsia"/>
        </w:rPr>
        <w:t>责任部门：</w:t>
      </w:r>
      <w:r>
        <w:rPr>
          <w:rFonts w:hint="eastAsia"/>
          <w:lang w:eastAsia="zh-CN"/>
        </w:rPr>
        <w:t>闻喜县住房和城乡建设管理局</w:t>
      </w:r>
      <w:r>
        <w:rPr>
          <w:rFonts w:hint="eastAsia"/>
          <w:color w:val="FFFFFF"/>
          <w:u w:val="single"/>
        </w:rPr>
        <w:t>响     力</w:t>
      </w:r>
    </w:p>
    <w:tbl>
      <w:tblPr>
        <w:tblStyle w:val="7"/>
        <w:tblW w:w="14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764"/>
        <w:gridCol w:w="2765"/>
        <w:gridCol w:w="706"/>
        <w:gridCol w:w="1520"/>
        <w:gridCol w:w="1447"/>
        <w:gridCol w:w="503"/>
        <w:gridCol w:w="503"/>
        <w:gridCol w:w="503"/>
        <w:gridCol w:w="503"/>
        <w:gridCol w:w="503"/>
        <w:gridCol w:w="503"/>
        <w:gridCol w:w="504"/>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40" w:type="dxa"/>
            <w:vMerge w:val="restart"/>
            <w:vAlign w:val="center"/>
          </w:tcPr>
          <w:p>
            <w:pPr>
              <w:spacing w:line="240" w:lineRule="exact"/>
              <w:jc w:val="center"/>
              <w:rPr>
                <w:kern w:val="0"/>
                <w:sz w:val="20"/>
              </w:rPr>
            </w:pPr>
            <w:r>
              <w:rPr>
                <w:rFonts w:hint="eastAsia"/>
                <w:kern w:val="0"/>
                <w:sz w:val="20"/>
              </w:rPr>
              <w:t>公开事项</w:t>
            </w:r>
          </w:p>
        </w:tc>
        <w:tc>
          <w:tcPr>
            <w:tcW w:w="2764" w:type="dxa"/>
            <w:vMerge w:val="restart"/>
            <w:vAlign w:val="center"/>
          </w:tcPr>
          <w:p>
            <w:pPr>
              <w:spacing w:line="240" w:lineRule="exact"/>
              <w:jc w:val="center"/>
              <w:rPr>
                <w:kern w:val="0"/>
                <w:sz w:val="20"/>
              </w:rPr>
            </w:pPr>
            <w:r>
              <w:rPr>
                <w:rFonts w:hint="eastAsia"/>
                <w:kern w:val="0"/>
                <w:sz w:val="20"/>
              </w:rPr>
              <w:t>公开内容</w:t>
            </w:r>
          </w:p>
          <w:p>
            <w:pPr>
              <w:spacing w:line="240" w:lineRule="exact"/>
              <w:jc w:val="center"/>
              <w:rPr>
                <w:kern w:val="0"/>
                <w:sz w:val="20"/>
              </w:rPr>
            </w:pPr>
            <w:r>
              <w:rPr>
                <w:rFonts w:hint="eastAsia"/>
                <w:kern w:val="0"/>
                <w:sz w:val="20"/>
              </w:rPr>
              <w:t>（要素）</w:t>
            </w:r>
          </w:p>
        </w:tc>
        <w:tc>
          <w:tcPr>
            <w:tcW w:w="2765" w:type="dxa"/>
            <w:vMerge w:val="restart"/>
            <w:vAlign w:val="center"/>
          </w:tcPr>
          <w:p>
            <w:pPr>
              <w:spacing w:line="240" w:lineRule="exact"/>
              <w:jc w:val="center"/>
              <w:rPr>
                <w:kern w:val="0"/>
                <w:sz w:val="20"/>
              </w:rPr>
            </w:pPr>
            <w:r>
              <w:rPr>
                <w:rFonts w:hint="eastAsia"/>
                <w:kern w:val="0"/>
                <w:sz w:val="20"/>
              </w:rPr>
              <w:t>公开依据</w:t>
            </w:r>
          </w:p>
        </w:tc>
        <w:tc>
          <w:tcPr>
            <w:tcW w:w="706" w:type="dxa"/>
            <w:vMerge w:val="restart"/>
            <w:vAlign w:val="center"/>
          </w:tcPr>
          <w:p>
            <w:pPr>
              <w:spacing w:line="240" w:lineRule="exact"/>
              <w:jc w:val="center"/>
              <w:rPr>
                <w:kern w:val="0"/>
                <w:sz w:val="20"/>
              </w:rPr>
            </w:pPr>
            <w:r>
              <w:rPr>
                <w:rFonts w:hint="eastAsia"/>
                <w:kern w:val="0"/>
                <w:sz w:val="20"/>
              </w:rPr>
              <w:t>公开时限</w:t>
            </w:r>
          </w:p>
        </w:tc>
        <w:tc>
          <w:tcPr>
            <w:tcW w:w="1520" w:type="dxa"/>
            <w:vMerge w:val="restart"/>
            <w:vAlign w:val="center"/>
          </w:tcPr>
          <w:p>
            <w:pPr>
              <w:spacing w:line="240" w:lineRule="exact"/>
              <w:jc w:val="center"/>
              <w:rPr>
                <w:kern w:val="0"/>
                <w:sz w:val="20"/>
              </w:rPr>
            </w:pPr>
            <w:r>
              <w:rPr>
                <w:rFonts w:hint="eastAsia"/>
                <w:kern w:val="0"/>
                <w:sz w:val="20"/>
              </w:rPr>
              <w:t>公开主体</w:t>
            </w:r>
          </w:p>
        </w:tc>
        <w:tc>
          <w:tcPr>
            <w:tcW w:w="1447" w:type="dxa"/>
            <w:vMerge w:val="restart"/>
            <w:vAlign w:val="center"/>
          </w:tcPr>
          <w:p>
            <w:pPr>
              <w:spacing w:line="240" w:lineRule="exact"/>
              <w:jc w:val="center"/>
              <w:rPr>
                <w:kern w:val="0"/>
                <w:sz w:val="20"/>
              </w:rPr>
            </w:pPr>
            <w:r>
              <w:rPr>
                <w:rFonts w:hint="eastAsia"/>
                <w:kern w:val="0"/>
                <w:sz w:val="20"/>
              </w:rPr>
              <w:t>公开渠道</w:t>
            </w:r>
          </w:p>
          <w:p>
            <w:pPr>
              <w:spacing w:line="240" w:lineRule="exact"/>
              <w:jc w:val="center"/>
              <w:rPr>
                <w:kern w:val="0"/>
                <w:sz w:val="20"/>
              </w:rPr>
            </w:pPr>
            <w:r>
              <w:rPr>
                <w:rFonts w:hint="eastAsia"/>
                <w:kern w:val="0"/>
                <w:sz w:val="20"/>
              </w:rPr>
              <w:t>和载体</w:t>
            </w:r>
          </w:p>
        </w:tc>
        <w:tc>
          <w:tcPr>
            <w:tcW w:w="1006" w:type="dxa"/>
            <w:gridSpan w:val="2"/>
            <w:vAlign w:val="center"/>
          </w:tcPr>
          <w:p>
            <w:pPr>
              <w:spacing w:line="240" w:lineRule="exact"/>
              <w:jc w:val="center"/>
              <w:rPr>
                <w:kern w:val="0"/>
                <w:sz w:val="20"/>
              </w:rPr>
            </w:pPr>
            <w:r>
              <w:rPr>
                <w:rFonts w:hint="eastAsia"/>
                <w:kern w:val="0"/>
                <w:sz w:val="20"/>
              </w:rPr>
              <w:t>公开</w:t>
            </w:r>
          </w:p>
          <w:p>
            <w:pPr>
              <w:spacing w:line="240" w:lineRule="exact"/>
              <w:jc w:val="center"/>
              <w:rPr>
                <w:kern w:val="0"/>
                <w:sz w:val="20"/>
              </w:rPr>
            </w:pPr>
            <w:r>
              <w:rPr>
                <w:rFonts w:hint="eastAsia"/>
                <w:kern w:val="0"/>
                <w:sz w:val="20"/>
              </w:rPr>
              <w:t>属性</w:t>
            </w:r>
          </w:p>
        </w:tc>
        <w:tc>
          <w:tcPr>
            <w:tcW w:w="2516" w:type="dxa"/>
            <w:gridSpan w:val="5"/>
            <w:vAlign w:val="center"/>
          </w:tcPr>
          <w:p>
            <w:pPr>
              <w:spacing w:line="240" w:lineRule="exact"/>
              <w:jc w:val="center"/>
              <w:rPr>
                <w:kern w:val="0"/>
                <w:sz w:val="20"/>
              </w:rPr>
            </w:pPr>
            <w:r>
              <w:rPr>
                <w:rFonts w:hint="eastAsia"/>
                <w:kern w:val="0"/>
                <w:sz w:val="20"/>
              </w:rPr>
              <w:t>“五公开”</w:t>
            </w:r>
          </w:p>
          <w:p>
            <w:pPr>
              <w:spacing w:line="240" w:lineRule="exact"/>
              <w:jc w:val="center"/>
              <w:rPr>
                <w:kern w:val="0"/>
                <w:sz w:val="20"/>
              </w:rPr>
            </w:pPr>
            <w:r>
              <w:rPr>
                <w:rFonts w:hint="eastAsia"/>
                <w:kern w:val="0"/>
                <w:sz w:val="20"/>
              </w:rPr>
              <w:t>类型</w:t>
            </w:r>
          </w:p>
        </w:tc>
        <w:tc>
          <w:tcPr>
            <w:tcW w:w="547" w:type="dxa"/>
            <w:vMerge w:val="restart"/>
            <w:vAlign w:val="center"/>
          </w:tcPr>
          <w:p>
            <w:pPr>
              <w:jc w:val="center"/>
              <w:rPr>
                <w:kern w:val="0"/>
                <w:sz w:val="20"/>
              </w:rPr>
            </w:pPr>
            <w:r>
              <w:rPr>
                <w:rFonts w:hint="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240" w:type="dxa"/>
            <w:vMerge w:val="continue"/>
            <w:vAlign w:val="center"/>
          </w:tcPr>
          <w:p>
            <w:pPr>
              <w:spacing w:line="240" w:lineRule="exact"/>
              <w:jc w:val="center"/>
              <w:rPr>
                <w:kern w:val="0"/>
                <w:sz w:val="20"/>
              </w:rPr>
            </w:pPr>
          </w:p>
        </w:tc>
        <w:tc>
          <w:tcPr>
            <w:tcW w:w="2764" w:type="dxa"/>
            <w:vMerge w:val="continue"/>
            <w:vAlign w:val="center"/>
          </w:tcPr>
          <w:p>
            <w:pPr>
              <w:spacing w:line="240" w:lineRule="exact"/>
              <w:jc w:val="center"/>
              <w:rPr>
                <w:kern w:val="0"/>
                <w:sz w:val="20"/>
              </w:rPr>
            </w:pPr>
          </w:p>
        </w:tc>
        <w:tc>
          <w:tcPr>
            <w:tcW w:w="2765" w:type="dxa"/>
            <w:vMerge w:val="continue"/>
            <w:vAlign w:val="center"/>
          </w:tcPr>
          <w:p>
            <w:pPr>
              <w:spacing w:line="240" w:lineRule="exact"/>
              <w:jc w:val="center"/>
              <w:rPr>
                <w:kern w:val="0"/>
                <w:sz w:val="20"/>
              </w:rPr>
            </w:pPr>
          </w:p>
        </w:tc>
        <w:tc>
          <w:tcPr>
            <w:tcW w:w="706" w:type="dxa"/>
            <w:vMerge w:val="continue"/>
            <w:vAlign w:val="center"/>
          </w:tcPr>
          <w:p>
            <w:pPr>
              <w:spacing w:line="240" w:lineRule="exact"/>
              <w:jc w:val="center"/>
              <w:rPr>
                <w:kern w:val="0"/>
                <w:sz w:val="20"/>
              </w:rPr>
            </w:pPr>
          </w:p>
        </w:tc>
        <w:tc>
          <w:tcPr>
            <w:tcW w:w="1520" w:type="dxa"/>
            <w:vMerge w:val="continue"/>
            <w:vAlign w:val="center"/>
          </w:tcPr>
          <w:p>
            <w:pPr>
              <w:spacing w:line="240" w:lineRule="exact"/>
              <w:jc w:val="center"/>
              <w:rPr>
                <w:kern w:val="0"/>
                <w:sz w:val="20"/>
              </w:rPr>
            </w:pPr>
          </w:p>
        </w:tc>
        <w:tc>
          <w:tcPr>
            <w:tcW w:w="1447" w:type="dxa"/>
            <w:vMerge w:val="continue"/>
            <w:vAlign w:val="center"/>
          </w:tcPr>
          <w:p>
            <w:pPr>
              <w:spacing w:line="240" w:lineRule="exact"/>
              <w:jc w:val="center"/>
              <w:rPr>
                <w:kern w:val="0"/>
                <w:sz w:val="20"/>
              </w:rPr>
            </w:pPr>
          </w:p>
        </w:tc>
        <w:tc>
          <w:tcPr>
            <w:tcW w:w="503" w:type="dxa"/>
            <w:vAlign w:val="center"/>
          </w:tcPr>
          <w:p>
            <w:pPr>
              <w:spacing w:line="240" w:lineRule="exact"/>
              <w:jc w:val="center"/>
              <w:rPr>
                <w:kern w:val="0"/>
                <w:sz w:val="20"/>
              </w:rPr>
            </w:pPr>
            <w:r>
              <w:rPr>
                <w:rFonts w:hint="eastAsia"/>
                <w:kern w:val="0"/>
                <w:sz w:val="20"/>
              </w:rPr>
              <w:t>主动公开</w:t>
            </w:r>
          </w:p>
        </w:tc>
        <w:tc>
          <w:tcPr>
            <w:tcW w:w="503" w:type="dxa"/>
            <w:vAlign w:val="center"/>
          </w:tcPr>
          <w:p>
            <w:pPr>
              <w:spacing w:line="240" w:lineRule="exact"/>
              <w:jc w:val="center"/>
              <w:rPr>
                <w:kern w:val="0"/>
                <w:sz w:val="20"/>
              </w:rPr>
            </w:pPr>
            <w:r>
              <w:rPr>
                <w:rFonts w:hint="eastAsia"/>
                <w:kern w:val="0"/>
                <w:sz w:val="20"/>
              </w:rPr>
              <w:t>依申请公开</w:t>
            </w:r>
          </w:p>
        </w:tc>
        <w:tc>
          <w:tcPr>
            <w:tcW w:w="503" w:type="dxa"/>
            <w:vAlign w:val="center"/>
          </w:tcPr>
          <w:p>
            <w:pPr>
              <w:spacing w:line="240" w:lineRule="exact"/>
              <w:jc w:val="center"/>
              <w:rPr>
                <w:kern w:val="0"/>
                <w:sz w:val="20"/>
              </w:rPr>
            </w:pPr>
            <w:r>
              <w:rPr>
                <w:rFonts w:hint="eastAsia"/>
                <w:kern w:val="0"/>
                <w:sz w:val="20"/>
              </w:rPr>
              <w:t>决策</w:t>
            </w:r>
          </w:p>
        </w:tc>
        <w:tc>
          <w:tcPr>
            <w:tcW w:w="503" w:type="dxa"/>
            <w:vAlign w:val="center"/>
          </w:tcPr>
          <w:p>
            <w:pPr>
              <w:spacing w:line="240" w:lineRule="exact"/>
              <w:jc w:val="center"/>
              <w:rPr>
                <w:kern w:val="0"/>
                <w:sz w:val="20"/>
              </w:rPr>
            </w:pPr>
            <w:r>
              <w:rPr>
                <w:rFonts w:hint="eastAsia"/>
                <w:kern w:val="0"/>
                <w:sz w:val="20"/>
              </w:rPr>
              <w:t>执行</w:t>
            </w:r>
          </w:p>
        </w:tc>
        <w:tc>
          <w:tcPr>
            <w:tcW w:w="503" w:type="dxa"/>
            <w:vAlign w:val="center"/>
          </w:tcPr>
          <w:p>
            <w:pPr>
              <w:spacing w:line="240" w:lineRule="exact"/>
              <w:jc w:val="center"/>
              <w:rPr>
                <w:kern w:val="0"/>
                <w:sz w:val="20"/>
              </w:rPr>
            </w:pPr>
            <w:r>
              <w:rPr>
                <w:rFonts w:hint="eastAsia"/>
                <w:kern w:val="0"/>
                <w:sz w:val="20"/>
              </w:rPr>
              <w:t>管理</w:t>
            </w:r>
          </w:p>
        </w:tc>
        <w:tc>
          <w:tcPr>
            <w:tcW w:w="503" w:type="dxa"/>
            <w:vAlign w:val="center"/>
          </w:tcPr>
          <w:p>
            <w:pPr>
              <w:spacing w:line="240" w:lineRule="exact"/>
              <w:jc w:val="center"/>
              <w:rPr>
                <w:kern w:val="0"/>
                <w:sz w:val="20"/>
              </w:rPr>
            </w:pPr>
            <w:r>
              <w:rPr>
                <w:rFonts w:hint="eastAsia"/>
                <w:kern w:val="0"/>
                <w:sz w:val="20"/>
              </w:rPr>
              <w:t>服务</w:t>
            </w:r>
          </w:p>
        </w:tc>
        <w:tc>
          <w:tcPr>
            <w:tcW w:w="504" w:type="dxa"/>
            <w:vAlign w:val="center"/>
          </w:tcPr>
          <w:p>
            <w:pPr>
              <w:spacing w:line="240" w:lineRule="exact"/>
              <w:jc w:val="center"/>
              <w:rPr>
                <w:kern w:val="0"/>
                <w:sz w:val="20"/>
              </w:rPr>
            </w:pPr>
            <w:r>
              <w:rPr>
                <w:rFonts w:hint="eastAsia"/>
                <w:kern w:val="0"/>
                <w:sz w:val="20"/>
              </w:rPr>
              <w:t>结果</w:t>
            </w:r>
          </w:p>
        </w:tc>
        <w:tc>
          <w:tcPr>
            <w:tcW w:w="547"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3" w:hRule="atLeast"/>
        </w:trPr>
        <w:tc>
          <w:tcPr>
            <w:tcW w:w="1240" w:type="dxa"/>
            <w:vAlign w:val="center"/>
          </w:tcPr>
          <w:p>
            <w:pPr>
              <w:jc w:val="center"/>
              <w:rPr>
                <w:rFonts w:hint="eastAsia" w:ascii="仿宋" w:hAnsi="仿宋" w:eastAsia="仿宋" w:cs="仿宋"/>
                <w:kern w:val="0"/>
                <w:sz w:val="21"/>
                <w:szCs w:val="21"/>
              </w:rPr>
            </w:pPr>
            <w:r>
              <w:rPr>
                <w:rFonts w:hint="eastAsia" w:ascii="仿宋" w:hAnsi="仿宋" w:eastAsia="仿宋" w:cs="仿宋"/>
                <w:color w:val="000000"/>
                <w:kern w:val="0"/>
                <w:sz w:val="21"/>
                <w:szCs w:val="21"/>
              </w:rPr>
              <w:t>公租房承租资格审核</w:t>
            </w:r>
          </w:p>
        </w:tc>
        <w:tc>
          <w:tcPr>
            <w:tcW w:w="2764" w:type="dxa"/>
            <w:vAlign w:val="center"/>
          </w:tcPr>
          <w:p>
            <w:pPr>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申请对象姓名</w:t>
            </w:r>
          </w:p>
          <w:p>
            <w:pPr>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身份证号</w:t>
            </w:r>
            <w:r>
              <w:rPr>
                <w:rFonts w:hint="eastAsia" w:ascii="仿宋" w:hAnsi="仿宋" w:eastAsia="仿宋" w:cs="仿宋"/>
                <w:color w:val="000000"/>
                <w:kern w:val="0"/>
                <w:sz w:val="21"/>
                <w:szCs w:val="21"/>
                <w:lang w:eastAsia="zh-CN"/>
              </w:rPr>
              <w:t>（部分隐藏）</w:t>
            </w:r>
          </w:p>
          <w:p>
            <w:pPr>
              <w:jc w:val="left"/>
              <w:rPr>
                <w:rFonts w:hint="eastAsia" w:ascii="仿宋" w:hAnsi="仿宋" w:eastAsia="仿宋" w:cs="仿宋"/>
                <w:kern w:val="0"/>
                <w:sz w:val="21"/>
                <w:szCs w:val="21"/>
              </w:rPr>
            </w:pPr>
            <w:r>
              <w:rPr>
                <w:rFonts w:hint="eastAsia" w:ascii="仿宋" w:hAnsi="仿宋" w:eastAsia="仿宋" w:cs="仿宋"/>
                <w:color w:val="000000"/>
                <w:kern w:val="0"/>
                <w:sz w:val="21"/>
                <w:szCs w:val="21"/>
              </w:rPr>
              <w:t>申请房源类型</w:t>
            </w:r>
          </w:p>
        </w:tc>
        <w:tc>
          <w:tcPr>
            <w:tcW w:w="2765" w:type="dxa"/>
            <w:vAlign w:val="center"/>
          </w:tcPr>
          <w:p>
            <w:pPr>
              <w:jc w:val="left"/>
              <w:rPr>
                <w:rFonts w:hint="eastAsia" w:ascii="仿宋" w:hAnsi="仿宋" w:eastAsia="仿宋" w:cs="仿宋"/>
                <w:kern w:val="0"/>
                <w:sz w:val="21"/>
                <w:szCs w:val="21"/>
              </w:rPr>
            </w:pPr>
            <w:r>
              <w:rPr>
                <w:rFonts w:hint="eastAsia" w:ascii="仿宋" w:hAnsi="仿宋" w:eastAsia="仿宋" w:cs="仿宋"/>
                <w:color w:val="000000"/>
                <w:kern w:val="0"/>
                <w:sz w:val="21"/>
                <w:szCs w:val="21"/>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706" w:type="dxa"/>
            <w:vAlign w:val="center"/>
          </w:tcPr>
          <w:p>
            <w:pPr>
              <w:jc w:val="center"/>
              <w:rPr>
                <w:rFonts w:hint="eastAsia" w:ascii="仿宋" w:hAnsi="仿宋" w:eastAsia="仿宋" w:cs="仿宋"/>
                <w:kern w:val="0"/>
                <w:sz w:val="21"/>
                <w:szCs w:val="21"/>
              </w:rPr>
            </w:pPr>
            <w:r>
              <w:rPr>
                <w:rFonts w:hint="eastAsia" w:ascii="仿宋" w:hAnsi="仿宋" w:eastAsia="仿宋" w:cs="仿宋"/>
                <w:color w:val="000000"/>
                <w:kern w:val="0"/>
                <w:sz w:val="21"/>
                <w:szCs w:val="21"/>
              </w:rPr>
              <w:t>20个工作日内</w:t>
            </w:r>
          </w:p>
          <w:p>
            <w:pPr>
              <w:jc w:val="center"/>
              <w:rPr>
                <w:rFonts w:hint="eastAsia" w:ascii="仿宋" w:hAnsi="仿宋" w:eastAsia="仿宋" w:cs="仿宋"/>
                <w:kern w:val="0"/>
                <w:sz w:val="21"/>
                <w:szCs w:val="21"/>
              </w:rPr>
            </w:pPr>
          </w:p>
        </w:tc>
        <w:tc>
          <w:tcPr>
            <w:tcW w:w="1520"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闻喜县住房和城乡建设管理局</w:t>
            </w:r>
          </w:p>
        </w:tc>
        <w:tc>
          <w:tcPr>
            <w:tcW w:w="1447" w:type="dxa"/>
            <w:vAlign w:val="center"/>
          </w:tcPr>
          <w:p>
            <w:pPr>
              <w:pStyle w:val="4"/>
              <w:autoSpaceDE w:val="0"/>
              <w:spacing w:beforeAutospacing="0" w:afterAutospacing="0" w:line="240" w:lineRule="exact"/>
              <w:jc w:val="both"/>
              <w:rPr>
                <w:rFonts w:ascii="方正仿宋_GBK" w:hAnsi="方正仿宋_GBK"/>
                <w:color w:val="000000"/>
                <w:sz w:val="15"/>
                <w:szCs w:val="15"/>
              </w:rPr>
            </w:pPr>
            <w:r>
              <w:rPr>
                <w:rFonts w:hint="eastAsia" w:ascii="仿宋_GB2312" w:eastAsia="仿宋_GB2312"/>
                <w:color w:val="000000"/>
                <w:sz w:val="18"/>
                <w:szCs w:val="18"/>
              </w:rPr>
              <w:t>■</w:t>
            </w:r>
            <w:r>
              <w:rPr>
                <w:rFonts w:ascii="方正仿宋_GBK" w:hAnsi="方正仿宋_GBK"/>
                <w:color w:val="000000"/>
                <w:sz w:val="15"/>
                <w:szCs w:val="15"/>
              </w:rPr>
              <w:t>政府网站</w:t>
            </w:r>
          </w:p>
          <w:p>
            <w:pPr>
              <w:pStyle w:val="4"/>
              <w:autoSpaceDE w:val="0"/>
              <w:spacing w:beforeAutospacing="0" w:afterAutospacing="0" w:line="240" w:lineRule="exact"/>
              <w:jc w:val="both"/>
              <w:rPr>
                <w:rFonts w:ascii="方正仿宋_GBK" w:hAnsi="方正仿宋_GBK"/>
                <w:color w:val="000000"/>
                <w:sz w:val="15"/>
                <w:szCs w:val="15"/>
              </w:rPr>
            </w:pPr>
            <w:r>
              <w:rPr>
                <w:color w:val="000000"/>
                <w:sz w:val="15"/>
                <w:szCs w:val="15"/>
              </w:rPr>
              <w:t>□</w:t>
            </w:r>
            <w:r>
              <w:rPr>
                <w:rFonts w:hint="eastAsia"/>
                <w:color w:val="000000"/>
                <w:sz w:val="15"/>
                <w:szCs w:val="15"/>
              </w:rPr>
              <w:t>政务新媒体</w:t>
            </w:r>
          </w:p>
          <w:p>
            <w:pPr>
              <w:pStyle w:val="4"/>
              <w:autoSpaceDE w:val="0"/>
              <w:spacing w:beforeAutospacing="0" w:afterAutospacing="0" w:line="240" w:lineRule="exact"/>
              <w:jc w:val="both"/>
              <w:rPr>
                <w:rFonts w:ascii="方正仿宋_GBK" w:hAnsi="方正仿宋_GBK"/>
                <w:color w:val="000000"/>
                <w:sz w:val="15"/>
                <w:szCs w:val="15"/>
              </w:rPr>
            </w:pPr>
            <w:r>
              <w:rPr>
                <w:color w:val="000000"/>
                <w:sz w:val="15"/>
                <w:szCs w:val="15"/>
              </w:rPr>
              <w:t>□</w:t>
            </w:r>
            <w:r>
              <w:rPr>
                <w:rFonts w:ascii="方正仿宋_GBK" w:hAnsi="方正仿宋_GBK"/>
                <w:color w:val="000000"/>
                <w:sz w:val="15"/>
                <w:szCs w:val="15"/>
              </w:rPr>
              <w:t>广播电视</w:t>
            </w:r>
          </w:p>
          <w:p>
            <w:pPr>
              <w:pStyle w:val="4"/>
              <w:autoSpaceDE w:val="0"/>
              <w:spacing w:beforeAutospacing="0" w:afterAutospacing="0" w:line="240" w:lineRule="exact"/>
              <w:jc w:val="both"/>
              <w:rPr>
                <w:rFonts w:ascii="方正仿宋_GBK" w:hAnsi="方正仿宋_GBK"/>
                <w:color w:val="000000"/>
                <w:sz w:val="15"/>
                <w:szCs w:val="15"/>
              </w:rPr>
            </w:pPr>
            <w:r>
              <w:rPr>
                <w:color w:val="000000"/>
                <w:sz w:val="15"/>
                <w:szCs w:val="15"/>
              </w:rPr>
              <w:t>□</w:t>
            </w:r>
            <w:r>
              <w:rPr>
                <w:rFonts w:ascii="方正仿宋_GBK" w:hAnsi="方正仿宋_GBK"/>
                <w:color w:val="000000"/>
                <w:sz w:val="15"/>
                <w:szCs w:val="15"/>
              </w:rPr>
              <w:t>纸质媒体</w:t>
            </w:r>
          </w:p>
          <w:p>
            <w:pPr>
              <w:pStyle w:val="4"/>
              <w:autoSpaceDE w:val="0"/>
              <w:spacing w:beforeAutospacing="0" w:afterAutospacing="0" w:line="240" w:lineRule="exact"/>
              <w:jc w:val="both"/>
              <w:rPr>
                <w:rFonts w:ascii="方正仿宋_GBK" w:hAnsi="方正仿宋_GBK"/>
                <w:color w:val="000000"/>
                <w:sz w:val="15"/>
                <w:szCs w:val="15"/>
              </w:rPr>
            </w:pPr>
            <w:r>
              <w:rPr>
                <w:color w:val="000000"/>
                <w:sz w:val="15"/>
                <w:szCs w:val="15"/>
              </w:rPr>
              <w:t>□</w:t>
            </w:r>
            <w:r>
              <w:rPr>
                <w:rFonts w:ascii="方正仿宋_GBK" w:hAnsi="方正仿宋_GBK"/>
                <w:color w:val="000000"/>
                <w:sz w:val="15"/>
                <w:szCs w:val="15"/>
              </w:rPr>
              <w:t>政务</w:t>
            </w:r>
            <w:r>
              <w:rPr>
                <w:rFonts w:hint="eastAsia" w:ascii="方正仿宋_GBK" w:hAnsi="方正仿宋_GBK"/>
                <w:color w:val="000000"/>
                <w:sz w:val="15"/>
                <w:szCs w:val="15"/>
              </w:rPr>
              <w:t>大厅</w:t>
            </w:r>
          </w:p>
          <w:p>
            <w:pPr>
              <w:pStyle w:val="4"/>
              <w:autoSpaceDE w:val="0"/>
              <w:spacing w:beforeAutospacing="0" w:afterAutospacing="0" w:line="240" w:lineRule="exact"/>
              <w:jc w:val="both"/>
              <w:rPr>
                <w:sz w:val="15"/>
                <w:szCs w:val="15"/>
              </w:rPr>
            </w:pPr>
            <w:r>
              <w:rPr>
                <w:color w:val="000000"/>
                <w:sz w:val="15"/>
                <w:szCs w:val="15"/>
              </w:rPr>
              <w:t>□</w:t>
            </w:r>
            <w:r>
              <w:rPr>
                <w:rFonts w:ascii="方正仿宋_GBK" w:hAnsi="方正仿宋_GBK"/>
                <w:color w:val="000000"/>
                <w:sz w:val="15"/>
                <w:szCs w:val="15"/>
              </w:rPr>
              <w:t>公开查阅点</w:t>
            </w:r>
          </w:p>
          <w:p>
            <w:pPr>
              <w:pStyle w:val="4"/>
              <w:autoSpaceDE w:val="0"/>
              <w:spacing w:beforeAutospacing="0" w:afterAutospacing="0" w:line="240" w:lineRule="exact"/>
              <w:jc w:val="both"/>
              <w:rPr>
                <w:sz w:val="15"/>
                <w:szCs w:val="15"/>
              </w:rPr>
            </w:pPr>
            <w:r>
              <w:rPr>
                <w:color w:val="000000"/>
                <w:sz w:val="15"/>
                <w:szCs w:val="15"/>
              </w:rPr>
              <w:t>□</w:t>
            </w:r>
            <w:r>
              <w:rPr>
                <w:rFonts w:ascii="方正仿宋_GBK" w:hAnsi="方正仿宋_GBK"/>
                <w:color w:val="000000"/>
                <w:sz w:val="15"/>
                <w:szCs w:val="15"/>
              </w:rPr>
              <w:t>便民服务站</w:t>
            </w:r>
          </w:p>
          <w:p>
            <w:pPr>
              <w:pStyle w:val="4"/>
              <w:autoSpaceDE w:val="0"/>
              <w:spacing w:beforeAutospacing="0" w:afterAutospacing="0" w:line="240" w:lineRule="exact"/>
              <w:jc w:val="both"/>
              <w:rPr>
                <w:rFonts w:ascii="方正仿宋_GBK" w:hAnsi="方正仿宋_GBK"/>
                <w:color w:val="000000"/>
                <w:sz w:val="15"/>
                <w:szCs w:val="15"/>
              </w:rPr>
            </w:pPr>
            <w:r>
              <w:rPr>
                <w:color w:val="000000"/>
                <w:sz w:val="15"/>
                <w:szCs w:val="15"/>
              </w:rPr>
              <w:t>□</w:t>
            </w:r>
            <w:r>
              <w:rPr>
                <w:rFonts w:ascii="方正仿宋_GBK" w:hAnsi="方正仿宋_GBK"/>
                <w:color w:val="000000"/>
                <w:sz w:val="15"/>
                <w:szCs w:val="15"/>
              </w:rPr>
              <w:t>单位公示栏</w:t>
            </w:r>
          </w:p>
          <w:p>
            <w:pPr>
              <w:pStyle w:val="4"/>
              <w:autoSpaceDE w:val="0"/>
              <w:spacing w:beforeAutospacing="0" w:afterAutospacing="0" w:line="240" w:lineRule="exact"/>
              <w:jc w:val="both"/>
              <w:rPr>
                <w:sz w:val="15"/>
                <w:szCs w:val="15"/>
              </w:rPr>
            </w:pPr>
            <w:r>
              <w:rPr>
                <w:rFonts w:ascii="方正仿宋_GBK" w:hAnsi="方正仿宋_GBK"/>
                <w:color w:val="000000"/>
                <w:sz w:val="15"/>
                <w:szCs w:val="15"/>
              </w:rPr>
              <w:t>（电子屏）</w:t>
            </w:r>
          </w:p>
          <w:p>
            <w:pPr>
              <w:rPr>
                <w:rFonts w:ascii="宋体" w:hAnsi="宋体"/>
                <w:color w:val="000000"/>
                <w:kern w:val="0"/>
                <w:sz w:val="15"/>
                <w:szCs w:val="15"/>
              </w:rPr>
            </w:pPr>
            <w:r>
              <w:rPr>
                <w:rFonts w:hint="eastAsia" w:ascii="宋体" w:hAnsi="宋体"/>
                <w:color w:val="000000"/>
                <w:kern w:val="0"/>
                <w:sz w:val="15"/>
                <w:szCs w:val="15"/>
              </w:rPr>
              <w:t>□</w:t>
            </w:r>
            <w:r>
              <w:rPr>
                <w:rFonts w:ascii="方正仿宋_GBK" w:hAnsi="方正仿宋_GBK"/>
                <w:color w:val="000000"/>
                <w:kern w:val="0"/>
                <w:sz w:val="15"/>
                <w:szCs w:val="15"/>
              </w:rPr>
              <w:t>精准推送</w:t>
            </w:r>
          </w:p>
          <w:p>
            <w:pPr>
              <w:rPr>
                <w:rFonts w:asciiTheme="minorEastAsia" w:hAnsiTheme="minorEastAsia" w:eastAsiaTheme="minorEastAsia"/>
                <w:kern w:val="0"/>
                <w:sz w:val="15"/>
                <w:szCs w:val="15"/>
              </w:rPr>
            </w:pPr>
            <w:r>
              <w:rPr>
                <w:rFonts w:hint="eastAsia" w:ascii="宋体" w:hAnsi="宋体"/>
                <w:color w:val="000000"/>
                <w:kern w:val="0"/>
                <w:sz w:val="15"/>
                <w:szCs w:val="15"/>
              </w:rPr>
              <w:t>□</w:t>
            </w:r>
            <w:r>
              <w:rPr>
                <w:rFonts w:asciiTheme="minorEastAsia" w:hAnsiTheme="minorEastAsia" w:eastAsiaTheme="minorEastAsia"/>
                <w:color w:val="000000"/>
                <w:kern w:val="0"/>
                <w:sz w:val="15"/>
                <w:szCs w:val="15"/>
              </w:rPr>
              <w:t>其他</w:t>
            </w:r>
          </w:p>
        </w:tc>
        <w:tc>
          <w:tcPr>
            <w:tcW w:w="503" w:type="dxa"/>
            <w:vAlign w:val="center"/>
          </w:tcPr>
          <w:p>
            <w:pPr>
              <w:jc w:val="center"/>
              <w:rPr>
                <w:kern w:val="0"/>
                <w:sz w:val="20"/>
              </w:rPr>
            </w:pPr>
            <w:r>
              <w:rPr>
                <w:rFonts w:hint="eastAsia"/>
                <w:kern w:val="0"/>
                <w:sz w:val="20"/>
              </w:rPr>
              <w:t>√</w:t>
            </w:r>
          </w:p>
        </w:tc>
        <w:tc>
          <w:tcPr>
            <w:tcW w:w="503" w:type="dxa"/>
            <w:vAlign w:val="center"/>
          </w:tcPr>
          <w:p>
            <w:pPr>
              <w:jc w:val="center"/>
              <w:rPr>
                <w:kern w:val="0"/>
                <w:sz w:val="20"/>
              </w:rPr>
            </w:pPr>
          </w:p>
        </w:tc>
        <w:tc>
          <w:tcPr>
            <w:tcW w:w="503" w:type="dxa"/>
            <w:vAlign w:val="center"/>
          </w:tcPr>
          <w:p>
            <w:pPr>
              <w:jc w:val="center"/>
              <w:rPr>
                <w:kern w:val="0"/>
                <w:sz w:val="20"/>
              </w:rPr>
            </w:pPr>
          </w:p>
        </w:tc>
        <w:tc>
          <w:tcPr>
            <w:tcW w:w="503" w:type="dxa"/>
            <w:vAlign w:val="center"/>
          </w:tcPr>
          <w:p>
            <w:pPr>
              <w:jc w:val="center"/>
              <w:rPr>
                <w:kern w:val="0"/>
                <w:sz w:val="20"/>
              </w:rPr>
            </w:pPr>
          </w:p>
        </w:tc>
        <w:tc>
          <w:tcPr>
            <w:tcW w:w="503" w:type="dxa"/>
            <w:vAlign w:val="center"/>
          </w:tcPr>
          <w:p>
            <w:pPr>
              <w:jc w:val="center"/>
              <w:rPr>
                <w:kern w:val="0"/>
                <w:sz w:val="20"/>
              </w:rPr>
            </w:pPr>
          </w:p>
        </w:tc>
        <w:tc>
          <w:tcPr>
            <w:tcW w:w="503" w:type="dxa"/>
            <w:vAlign w:val="center"/>
          </w:tcPr>
          <w:p>
            <w:pPr>
              <w:jc w:val="center"/>
              <w:rPr>
                <w:kern w:val="0"/>
                <w:sz w:val="20"/>
              </w:rPr>
            </w:pPr>
          </w:p>
        </w:tc>
        <w:tc>
          <w:tcPr>
            <w:tcW w:w="504" w:type="dxa"/>
            <w:vAlign w:val="center"/>
          </w:tcPr>
          <w:p>
            <w:pPr>
              <w:jc w:val="center"/>
              <w:rPr>
                <w:kern w:val="0"/>
                <w:sz w:val="20"/>
              </w:rPr>
            </w:pPr>
            <w:r>
              <w:rPr>
                <w:rFonts w:hint="eastAsia"/>
                <w:kern w:val="0"/>
                <w:sz w:val="20"/>
              </w:rPr>
              <w:t>√</w:t>
            </w:r>
          </w:p>
        </w:tc>
        <w:tc>
          <w:tcPr>
            <w:tcW w:w="547" w:type="dxa"/>
            <w:vAlign w:val="center"/>
          </w:tcPr>
          <w:p>
            <w:pPr>
              <w:jc w:val="center"/>
              <w:rPr>
                <w:kern w:val="0"/>
                <w:sz w:val="20"/>
              </w:rPr>
            </w:pPr>
          </w:p>
        </w:tc>
      </w:tr>
    </w:tbl>
    <w:p>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C0"/>
    <w:rsid w:val="00121F93"/>
    <w:rsid w:val="00133DB7"/>
    <w:rsid w:val="001544D3"/>
    <w:rsid w:val="001B3D05"/>
    <w:rsid w:val="001E1B1D"/>
    <w:rsid w:val="001F1670"/>
    <w:rsid w:val="001F3BDB"/>
    <w:rsid w:val="001F6001"/>
    <w:rsid w:val="00210B25"/>
    <w:rsid w:val="00224ED5"/>
    <w:rsid w:val="002C69D1"/>
    <w:rsid w:val="003140C0"/>
    <w:rsid w:val="003D355D"/>
    <w:rsid w:val="0048315D"/>
    <w:rsid w:val="00491105"/>
    <w:rsid w:val="00560D43"/>
    <w:rsid w:val="005934D1"/>
    <w:rsid w:val="007D0B2B"/>
    <w:rsid w:val="00967B11"/>
    <w:rsid w:val="009B6D60"/>
    <w:rsid w:val="009E45E2"/>
    <w:rsid w:val="00A97D96"/>
    <w:rsid w:val="00AA1A52"/>
    <w:rsid w:val="00B133DE"/>
    <w:rsid w:val="00B4220D"/>
    <w:rsid w:val="00CF5418"/>
    <w:rsid w:val="00DD6DBE"/>
    <w:rsid w:val="00EB598F"/>
    <w:rsid w:val="00EE6771"/>
    <w:rsid w:val="00FF6855"/>
    <w:rsid w:val="021837FA"/>
    <w:rsid w:val="03190CC1"/>
    <w:rsid w:val="096C1C64"/>
    <w:rsid w:val="09795B8C"/>
    <w:rsid w:val="13453EDB"/>
    <w:rsid w:val="14B013C6"/>
    <w:rsid w:val="1BBD798A"/>
    <w:rsid w:val="239B0F28"/>
    <w:rsid w:val="263F5513"/>
    <w:rsid w:val="28850341"/>
    <w:rsid w:val="29A24424"/>
    <w:rsid w:val="306600D5"/>
    <w:rsid w:val="35FC7D3E"/>
    <w:rsid w:val="36B17038"/>
    <w:rsid w:val="36D40034"/>
    <w:rsid w:val="38640762"/>
    <w:rsid w:val="39131F13"/>
    <w:rsid w:val="3A0E5987"/>
    <w:rsid w:val="3BD0288A"/>
    <w:rsid w:val="3CA51EA0"/>
    <w:rsid w:val="401D5CEC"/>
    <w:rsid w:val="41D771C9"/>
    <w:rsid w:val="496D4640"/>
    <w:rsid w:val="4AF0198E"/>
    <w:rsid w:val="4B143022"/>
    <w:rsid w:val="4B4D2649"/>
    <w:rsid w:val="4C08365E"/>
    <w:rsid w:val="4C45495A"/>
    <w:rsid w:val="4E7F0D57"/>
    <w:rsid w:val="4F2D164E"/>
    <w:rsid w:val="51355040"/>
    <w:rsid w:val="53145DA6"/>
    <w:rsid w:val="54EB44F1"/>
    <w:rsid w:val="54EC1D8A"/>
    <w:rsid w:val="55187CC1"/>
    <w:rsid w:val="570A47FC"/>
    <w:rsid w:val="5CC6690B"/>
    <w:rsid w:val="5CEE20F4"/>
    <w:rsid w:val="609019B8"/>
    <w:rsid w:val="61903E79"/>
    <w:rsid w:val="625D303F"/>
    <w:rsid w:val="6369650C"/>
    <w:rsid w:val="662532AF"/>
    <w:rsid w:val="67143713"/>
    <w:rsid w:val="67426341"/>
    <w:rsid w:val="6B3501F5"/>
    <w:rsid w:val="6BBD759F"/>
    <w:rsid w:val="6EE10F81"/>
    <w:rsid w:val="71845DB4"/>
    <w:rsid w:val="73E14917"/>
    <w:rsid w:val="748B6B66"/>
    <w:rsid w:val="757B4733"/>
    <w:rsid w:val="7918696D"/>
    <w:rsid w:val="7A9822B4"/>
    <w:rsid w:val="7F4435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qFormat/>
    <w:uiPriority w:val="99"/>
    <w:rPr>
      <w:rFonts w:ascii="Calibri" w:hAnsi="Calibri" w:eastAsia="宋体" w:cs="Times New Roman"/>
      <w:sz w:val="18"/>
      <w:szCs w:val="18"/>
    </w:rPr>
  </w:style>
  <w:style w:type="character" w:customStyle="1" w:styleId="9">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Words>
  <Characters>261</Characters>
  <Lines>2</Lines>
  <Paragraphs>1</Paragraphs>
  <ScaleCrop>false</ScaleCrop>
  <LinksUpToDate>false</LinksUpToDate>
  <CharactersWithSpaces>305</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2020-11-23T00:19:00Z</dcterms:created>
  <dc:creator>unis-cj2</dc:creator>
  <cp:lastModifiedBy>lenovo</cp:lastModifiedBy>
  <dcterms:modified xsi:type="dcterms:W3CDTF">2020-12-22T02:31:20Z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